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0"/>
        <w:gridCol w:w="3440"/>
      </w:tblGrid>
      <w:tr w:rsidR="002443C6" w:rsidTr="00D35169">
        <w:trPr>
          <w:trHeight w:val="276"/>
        </w:trPr>
        <w:tc>
          <w:tcPr>
            <w:tcW w:w="3180" w:type="dxa"/>
            <w:vAlign w:val="bottom"/>
            <w:hideMark/>
          </w:tcPr>
          <w:p w:rsidR="002443C6" w:rsidRDefault="002443C6" w:rsidP="00D35169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«Рассмотрено»</w:t>
            </w:r>
          </w:p>
        </w:tc>
        <w:tc>
          <w:tcPr>
            <w:tcW w:w="3440" w:type="dxa"/>
            <w:vAlign w:val="bottom"/>
            <w:hideMark/>
          </w:tcPr>
          <w:p w:rsidR="002443C6" w:rsidRDefault="002443C6" w:rsidP="00D35169">
            <w:pPr>
              <w:ind w:left="5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«Утверждаю»</w:t>
            </w:r>
          </w:p>
        </w:tc>
      </w:tr>
      <w:tr w:rsidR="002443C6" w:rsidTr="00D35169">
        <w:trPr>
          <w:trHeight w:val="516"/>
        </w:trPr>
        <w:tc>
          <w:tcPr>
            <w:tcW w:w="3180" w:type="dxa"/>
            <w:vAlign w:val="bottom"/>
            <w:hideMark/>
          </w:tcPr>
          <w:p w:rsidR="002443C6" w:rsidRDefault="002443C6" w:rsidP="00D3516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3440" w:type="dxa"/>
            <w:vAlign w:val="bottom"/>
            <w:hideMark/>
          </w:tcPr>
          <w:p w:rsidR="002443C6" w:rsidRDefault="002443C6" w:rsidP="00D35169">
            <w:pPr>
              <w:ind w:left="54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 xml:space="preserve">Директор МБОУ СОШ </w:t>
            </w:r>
            <w:proofErr w:type="gramStart"/>
            <w:r>
              <w:rPr>
                <w:w w:val="99"/>
                <w:sz w:val="24"/>
                <w:szCs w:val="24"/>
              </w:rPr>
              <w:t>с</w:t>
            </w:r>
            <w:proofErr w:type="gramEnd"/>
            <w:r>
              <w:rPr>
                <w:w w:val="99"/>
                <w:sz w:val="24"/>
                <w:szCs w:val="24"/>
              </w:rPr>
              <w:t>. Ульяновка</w:t>
            </w:r>
          </w:p>
        </w:tc>
      </w:tr>
      <w:tr w:rsidR="002443C6" w:rsidTr="00D35169">
        <w:trPr>
          <w:trHeight w:val="518"/>
        </w:trPr>
        <w:tc>
          <w:tcPr>
            <w:tcW w:w="3180" w:type="dxa"/>
            <w:vAlign w:val="bottom"/>
          </w:tcPr>
          <w:p w:rsidR="002443C6" w:rsidRDefault="002443C6" w:rsidP="00D3516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  <w:hideMark/>
          </w:tcPr>
          <w:p w:rsidR="002443C6" w:rsidRDefault="002443C6" w:rsidP="00D35169">
            <w:pPr>
              <w:ind w:left="5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_____ _____/</w:t>
            </w:r>
            <w:proofErr w:type="spellStart"/>
            <w:r>
              <w:rPr>
                <w:sz w:val="24"/>
                <w:szCs w:val="24"/>
              </w:rPr>
              <w:t>Цыбяков</w:t>
            </w:r>
            <w:proofErr w:type="spellEnd"/>
            <w:r>
              <w:rPr>
                <w:sz w:val="24"/>
                <w:szCs w:val="24"/>
              </w:rPr>
              <w:t xml:space="preserve"> А.А../</w:t>
            </w:r>
          </w:p>
        </w:tc>
      </w:tr>
      <w:tr w:rsidR="002443C6" w:rsidTr="00D35169">
        <w:trPr>
          <w:trHeight w:val="518"/>
        </w:trPr>
        <w:tc>
          <w:tcPr>
            <w:tcW w:w="3180" w:type="dxa"/>
            <w:vAlign w:val="bottom"/>
            <w:hideMark/>
          </w:tcPr>
          <w:p w:rsidR="002443C6" w:rsidRDefault="002443C6" w:rsidP="00D3516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Протокол заседания</w:t>
            </w:r>
          </w:p>
        </w:tc>
        <w:tc>
          <w:tcPr>
            <w:tcW w:w="3440" w:type="dxa"/>
            <w:vAlign w:val="bottom"/>
            <w:hideMark/>
          </w:tcPr>
          <w:p w:rsidR="002443C6" w:rsidRDefault="002443C6" w:rsidP="00D35169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58/3</w:t>
            </w:r>
          </w:p>
        </w:tc>
      </w:tr>
      <w:tr w:rsidR="002443C6" w:rsidTr="00D35169">
        <w:trPr>
          <w:trHeight w:val="516"/>
        </w:trPr>
        <w:tc>
          <w:tcPr>
            <w:tcW w:w="3180" w:type="dxa"/>
            <w:vAlign w:val="bottom"/>
          </w:tcPr>
          <w:p w:rsidR="002443C6" w:rsidRDefault="002443C6" w:rsidP="00D3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</w:t>
            </w:r>
          </w:p>
        </w:tc>
        <w:tc>
          <w:tcPr>
            <w:tcW w:w="3440" w:type="dxa"/>
            <w:vAlign w:val="bottom"/>
          </w:tcPr>
          <w:p w:rsidR="002443C6" w:rsidRDefault="002443C6" w:rsidP="00D35169">
            <w:pPr>
              <w:ind w:left="540"/>
              <w:rPr>
                <w:sz w:val="20"/>
                <w:szCs w:val="20"/>
              </w:rPr>
            </w:pPr>
          </w:p>
        </w:tc>
      </w:tr>
      <w:tr w:rsidR="002443C6" w:rsidTr="00D35169">
        <w:trPr>
          <w:trHeight w:val="518"/>
        </w:trPr>
        <w:tc>
          <w:tcPr>
            <w:tcW w:w="3180" w:type="dxa"/>
            <w:vAlign w:val="bottom"/>
            <w:hideMark/>
          </w:tcPr>
          <w:p w:rsidR="002443C6" w:rsidRDefault="002443C6" w:rsidP="00D3516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от «25»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4"/>
                  <w:szCs w:val="24"/>
                </w:rPr>
                <w:t>2020 г</w:t>
              </w:r>
            </w:smartTag>
            <w:r>
              <w:rPr>
                <w:sz w:val="24"/>
                <w:szCs w:val="24"/>
              </w:rPr>
              <w:t xml:space="preserve">.          </w:t>
            </w:r>
          </w:p>
        </w:tc>
        <w:tc>
          <w:tcPr>
            <w:tcW w:w="3440" w:type="dxa"/>
            <w:vAlign w:val="bottom"/>
            <w:hideMark/>
          </w:tcPr>
          <w:p w:rsidR="002443C6" w:rsidRDefault="002443C6" w:rsidP="00D3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«25»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4"/>
                  <w:szCs w:val="24"/>
                </w:rPr>
                <w:t>2020 г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</w:tbl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54" w:lineRule="exact"/>
        <w:rPr>
          <w:sz w:val="24"/>
          <w:szCs w:val="24"/>
        </w:rPr>
      </w:pPr>
    </w:p>
    <w:p w:rsidR="002443C6" w:rsidRDefault="002443C6" w:rsidP="002443C6">
      <w:pPr>
        <w:ind w:right="-23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ПРИЛОЖЕНИЕ</w:t>
      </w:r>
    </w:p>
    <w:p w:rsidR="002443C6" w:rsidRDefault="002443C6" w:rsidP="002443C6">
      <w:pPr>
        <w:spacing w:line="235" w:lineRule="auto"/>
        <w:ind w:right="-219"/>
        <w:jc w:val="center"/>
        <w:rPr>
          <w:sz w:val="20"/>
          <w:szCs w:val="20"/>
        </w:rPr>
      </w:pPr>
      <w:r>
        <w:rPr>
          <w:sz w:val="28"/>
          <w:szCs w:val="28"/>
        </w:rPr>
        <w:t>к рабочей программе</w:t>
      </w:r>
    </w:p>
    <w:p w:rsidR="002443C6" w:rsidRDefault="002443C6" w:rsidP="002443C6">
      <w:pPr>
        <w:spacing w:line="12" w:lineRule="exact"/>
        <w:jc w:val="center"/>
        <w:rPr>
          <w:sz w:val="24"/>
          <w:szCs w:val="24"/>
        </w:rPr>
      </w:pPr>
    </w:p>
    <w:p w:rsidR="002443C6" w:rsidRDefault="002443C6" w:rsidP="002443C6">
      <w:pPr>
        <w:spacing w:line="247" w:lineRule="auto"/>
        <w:ind w:left="2380" w:right="2140" w:firstLine="31"/>
        <w:jc w:val="center"/>
        <w:rPr>
          <w:sz w:val="20"/>
          <w:szCs w:val="20"/>
        </w:rPr>
      </w:pPr>
      <w:r>
        <w:rPr>
          <w:sz w:val="27"/>
          <w:szCs w:val="27"/>
        </w:rPr>
        <w:t>по учебному предмету «Биология» в 8 классе на 2020-2021 учебный год</w:t>
      </w:r>
    </w:p>
    <w:p w:rsidR="002443C6" w:rsidRDefault="002443C6" w:rsidP="002443C6">
      <w:pPr>
        <w:spacing w:line="200" w:lineRule="exact"/>
        <w:jc w:val="center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367" w:lineRule="exact"/>
        <w:rPr>
          <w:sz w:val="24"/>
          <w:szCs w:val="24"/>
        </w:rPr>
      </w:pPr>
    </w:p>
    <w:p w:rsidR="002443C6" w:rsidRDefault="002443C6" w:rsidP="002443C6">
      <w:pPr>
        <w:sectPr w:rsidR="002443C6">
          <w:pgSz w:w="11920" w:h="16841"/>
          <w:pgMar w:top="1117" w:right="1371" w:bottom="1113" w:left="1140" w:header="0" w:footer="0" w:gutter="0"/>
          <w:cols w:space="720"/>
        </w:sect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00" w:lineRule="exact"/>
        <w:rPr>
          <w:sz w:val="24"/>
          <w:szCs w:val="24"/>
        </w:rPr>
      </w:pPr>
    </w:p>
    <w:p w:rsidR="002443C6" w:rsidRDefault="002443C6" w:rsidP="002443C6">
      <w:pPr>
        <w:spacing w:line="258" w:lineRule="exact"/>
        <w:rPr>
          <w:sz w:val="24"/>
          <w:szCs w:val="24"/>
        </w:rPr>
      </w:pPr>
    </w:p>
    <w:p w:rsidR="002443C6" w:rsidRDefault="002443C6" w:rsidP="002443C6">
      <w:pPr>
        <w:sectPr w:rsidR="002443C6">
          <w:type w:val="continuous"/>
          <w:pgSz w:w="11920" w:h="16841"/>
          <w:pgMar w:top="1117" w:right="1371" w:bottom="1113" w:left="1140" w:header="0" w:footer="0" w:gutter="0"/>
          <w:cols w:space="720"/>
        </w:sectPr>
      </w:pPr>
    </w:p>
    <w:p w:rsidR="002443C6" w:rsidRDefault="002443C6" w:rsidP="002443C6">
      <w:pPr>
        <w:spacing w:line="235" w:lineRule="auto"/>
        <w:ind w:left="360" w:right="4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рабочей программе по учебному предмету «Биологи» 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</w:t>
      </w:r>
      <w:smartTag w:uri="urn:schemas-microsoft-com:office:smarttags" w:element="metricconverter">
        <w:smartTagPr>
          <w:attr w:name="ProductID" w:val="2020 г"/>
        </w:smartTagPr>
        <w:r>
          <w:rPr>
            <w:sz w:val="24"/>
            <w:szCs w:val="24"/>
          </w:rPr>
          <w:t>2020 г</w:t>
        </w:r>
      </w:smartTag>
      <w:r>
        <w:rPr>
          <w:sz w:val="24"/>
          <w:szCs w:val="24"/>
        </w:rPr>
        <w:t>. были выявлены как проблемные поля.</w:t>
      </w:r>
    </w:p>
    <w:p w:rsidR="002443C6" w:rsidRDefault="002443C6" w:rsidP="002443C6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2443C6" w:rsidRPr="00C0668E" w:rsidRDefault="002443C6" w:rsidP="002443C6">
      <w:pPr>
        <w:spacing w:line="235" w:lineRule="auto"/>
        <w:ind w:left="360" w:right="460"/>
        <w:jc w:val="center"/>
        <w:rPr>
          <w:b/>
          <w:sz w:val="24"/>
          <w:szCs w:val="24"/>
        </w:rPr>
      </w:pPr>
      <w:r w:rsidRPr="00C0668E">
        <w:rPr>
          <w:b/>
          <w:sz w:val="24"/>
          <w:szCs w:val="24"/>
        </w:rPr>
        <w:t>Планируемые результаты.</w:t>
      </w:r>
    </w:p>
    <w:p w:rsidR="002443C6" w:rsidRPr="00C0668E" w:rsidRDefault="002443C6" w:rsidP="002443C6">
      <w:pPr>
        <w:spacing w:line="235" w:lineRule="auto"/>
        <w:ind w:left="360" w:right="460"/>
        <w:rPr>
          <w:b/>
          <w:sz w:val="24"/>
          <w:szCs w:val="24"/>
          <w:u w:val="single"/>
        </w:rPr>
      </w:pPr>
      <w:r w:rsidRPr="00C0668E">
        <w:rPr>
          <w:b/>
          <w:sz w:val="24"/>
          <w:szCs w:val="24"/>
          <w:u w:val="single"/>
        </w:rPr>
        <w:t xml:space="preserve">Учащиеся </w:t>
      </w:r>
      <w:r>
        <w:rPr>
          <w:b/>
          <w:sz w:val="24"/>
          <w:szCs w:val="24"/>
          <w:u w:val="single"/>
        </w:rPr>
        <w:t>получат возможность научи</w:t>
      </w:r>
      <w:r w:rsidRPr="00C0668E">
        <w:rPr>
          <w:b/>
          <w:sz w:val="24"/>
          <w:szCs w:val="24"/>
          <w:u w:val="single"/>
        </w:rPr>
        <w:t>ться</w:t>
      </w:r>
      <w:r>
        <w:rPr>
          <w:b/>
          <w:sz w:val="24"/>
          <w:szCs w:val="24"/>
          <w:u w:val="single"/>
        </w:rPr>
        <w:t>:</w:t>
      </w:r>
    </w:p>
    <w:p w:rsidR="002443C6" w:rsidRDefault="002443C6" w:rsidP="002443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Умению</w:t>
      </w:r>
      <w:r w:rsidRPr="006E3732">
        <w:rPr>
          <w:rFonts w:ascii="Times New Roman" w:hAnsi="Times New Roman"/>
          <w:sz w:val="24"/>
          <w:szCs w:val="24"/>
        </w:rPr>
        <w:t xml:space="preserve"> определять понятия, создавать обобщения, устанавливать аналогии, классифицировать, самостоятельно выбирать основа</w:t>
      </w:r>
      <w:r>
        <w:rPr>
          <w:rFonts w:ascii="Times New Roman" w:hAnsi="Times New Roman"/>
          <w:sz w:val="24"/>
          <w:szCs w:val="24"/>
        </w:rPr>
        <w:t>ния и критерии для классификации.</w:t>
      </w:r>
    </w:p>
    <w:p w:rsidR="002443C6" w:rsidRPr="006E3732" w:rsidRDefault="002443C6" w:rsidP="002443C6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2443C6" w:rsidRDefault="002443C6" w:rsidP="002443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м</w:t>
      </w:r>
      <w:r w:rsidRPr="006E3732">
        <w:rPr>
          <w:rFonts w:ascii="Times New Roman" w:hAnsi="Times New Roman"/>
          <w:sz w:val="24"/>
          <w:szCs w:val="24"/>
        </w:rPr>
        <w:t xml:space="preserve">ногообразие цветковых растений и их значение </w:t>
      </w:r>
      <w:r>
        <w:rPr>
          <w:rFonts w:ascii="Times New Roman" w:hAnsi="Times New Roman"/>
          <w:sz w:val="24"/>
          <w:szCs w:val="24"/>
        </w:rPr>
        <w:t xml:space="preserve">в природе и жизни человека. </w:t>
      </w:r>
    </w:p>
    <w:p w:rsidR="002443C6" w:rsidRDefault="002443C6" w:rsidP="002443C6">
      <w:pPr>
        <w:pStyle w:val="a4"/>
      </w:pPr>
    </w:p>
    <w:p w:rsidR="002443C6" w:rsidRPr="006E3732" w:rsidRDefault="002443C6" w:rsidP="002443C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43C6" w:rsidRDefault="002443C6" w:rsidP="002443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Различать царства живой природы. Уметь </w:t>
      </w:r>
      <w:r w:rsidRPr="00E10EAB">
        <w:rPr>
          <w:rFonts w:ascii="Times New Roman" w:hAnsi="Times New Roman"/>
          <w:sz w:val="24"/>
          <w:szCs w:val="24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</w:t>
      </w:r>
      <w:r>
        <w:rPr>
          <w:rFonts w:ascii="Times New Roman" w:hAnsi="Times New Roman"/>
          <w:sz w:val="24"/>
          <w:szCs w:val="24"/>
        </w:rPr>
        <w:t>я классификации.</w:t>
      </w:r>
    </w:p>
    <w:p w:rsidR="002443C6" w:rsidRPr="00E10EAB" w:rsidRDefault="002443C6" w:rsidP="002443C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43C6" w:rsidRDefault="002443C6" w:rsidP="002443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Умению</w:t>
      </w:r>
      <w:r w:rsidRPr="00E10EAB">
        <w:rPr>
          <w:rFonts w:ascii="Times New Roman" w:hAnsi="Times New Roman"/>
          <w:sz w:val="24"/>
          <w:szCs w:val="24"/>
        </w:rPr>
        <w:t xml:space="preserve"> устанавливать причинно-следственные связи, строить </w:t>
      </w:r>
      <w:proofErr w:type="gramStart"/>
      <w:r w:rsidRPr="00E10EAB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E10EAB">
        <w:rPr>
          <w:rFonts w:ascii="Times New Roman" w:hAnsi="Times New Roman"/>
          <w:sz w:val="24"/>
          <w:szCs w:val="24"/>
        </w:rPr>
        <w:t xml:space="preserve">, умозаключение (индуктивное, дедуктивное и по аналогии) и делать выводы. </w:t>
      </w:r>
    </w:p>
    <w:p w:rsidR="002443C6" w:rsidRDefault="002443C6" w:rsidP="002443C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43C6" w:rsidRPr="00E10EAB" w:rsidRDefault="002443C6" w:rsidP="002443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узнавать </w:t>
      </w:r>
      <w:proofErr w:type="gramStart"/>
      <w:r>
        <w:rPr>
          <w:rFonts w:ascii="Times New Roman" w:hAnsi="Times New Roman"/>
          <w:sz w:val="24"/>
          <w:szCs w:val="24"/>
        </w:rPr>
        <w:t>первоначальные</w:t>
      </w:r>
      <w:proofErr w:type="gramEnd"/>
      <w:r>
        <w:rPr>
          <w:rFonts w:ascii="Times New Roman" w:hAnsi="Times New Roman"/>
          <w:sz w:val="24"/>
          <w:szCs w:val="24"/>
        </w:rPr>
        <w:t xml:space="preserve"> систематизированные</w:t>
      </w:r>
      <w:r w:rsidRPr="00E10EAB">
        <w:rPr>
          <w:rFonts w:ascii="Times New Roman" w:hAnsi="Times New Roman"/>
          <w:sz w:val="24"/>
          <w:szCs w:val="24"/>
        </w:rPr>
        <w:t xml:space="preserve"> представлений о биологических объектах, процессах, явлениях, закономерностях</w:t>
      </w:r>
    </w:p>
    <w:p w:rsidR="00CC5FBE" w:rsidRDefault="00F44B5A"/>
    <w:p w:rsidR="002443C6" w:rsidRDefault="002443C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9"/>
        <w:gridCol w:w="3201"/>
        <w:gridCol w:w="3171"/>
      </w:tblGrid>
      <w:tr w:rsidR="002443C6" w:rsidTr="00D35169">
        <w:tc>
          <w:tcPr>
            <w:tcW w:w="3199" w:type="dxa"/>
          </w:tcPr>
          <w:p w:rsidR="002443C6" w:rsidRDefault="002443C6" w:rsidP="00D35169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201" w:type="dxa"/>
          </w:tcPr>
          <w:p w:rsidR="002443C6" w:rsidRDefault="002443C6" w:rsidP="00D35169">
            <w:pPr>
              <w:spacing w:line="27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  <w:p w:rsidR="002443C6" w:rsidRDefault="002443C6" w:rsidP="00D3516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(из отчетов ВПР)</w:t>
            </w:r>
          </w:p>
        </w:tc>
        <w:tc>
          <w:tcPr>
            <w:tcW w:w="3171" w:type="dxa"/>
          </w:tcPr>
          <w:p w:rsidR="002443C6" w:rsidRDefault="002443C6" w:rsidP="00D35169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</w:tr>
      <w:tr w:rsidR="002443C6" w:rsidTr="00D35169">
        <w:tc>
          <w:tcPr>
            <w:tcW w:w="3199" w:type="dxa"/>
          </w:tcPr>
          <w:p w:rsidR="002443C6" w:rsidRPr="009B5688" w:rsidRDefault="002443C6" w:rsidP="00D35169">
            <w:pPr>
              <w:jc w:val="center"/>
              <w:rPr>
                <w:sz w:val="24"/>
                <w:szCs w:val="24"/>
              </w:rPr>
            </w:pPr>
            <w:r w:rsidRPr="009B5688">
              <w:rPr>
                <w:color w:val="000000"/>
                <w:sz w:val="24"/>
                <w:szCs w:val="24"/>
              </w:rPr>
              <w:t>Основные группы живых организмов</w:t>
            </w:r>
          </w:p>
        </w:tc>
        <w:tc>
          <w:tcPr>
            <w:tcW w:w="3201" w:type="dxa"/>
          </w:tcPr>
          <w:p w:rsidR="002443C6" w:rsidRPr="001567FD" w:rsidRDefault="002443C6" w:rsidP="002443C6">
            <w:pPr>
              <w:widowControl w:val="0"/>
              <w:autoSpaceDE w:val="0"/>
              <w:autoSpaceDN w:val="0"/>
              <w:adjustRightInd w:val="0"/>
              <w:ind w:left="15"/>
              <w:rPr>
                <w:sz w:val="24"/>
                <w:szCs w:val="24"/>
              </w:rPr>
            </w:pPr>
            <w:r w:rsidRPr="001567FD">
              <w:rPr>
                <w:sz w:val="24"/>
                <w:szCs w:val="24"/>
              </w:rPr>
              <w:t>находить важнейшие различия основных групп организмов;</w:t>
            </w:r>
          </w:p>
          <w:p w:rsidR="002443C6" w:rsidRDefault="002443C6" w:rsidP="00D35169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:rsidR="002443C6" w:rsidRPr="00394CD0" w:rsidRDefault="002443C6" w:rsidP="002443C6">
            <w:pPr>
              <w:shd w:val="clear" w:color="auto" w:fill="FFFFFF"/>
              <w:spacing w:after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Признаки различных групп живых организмов. Общие признаки и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различительные особенности. С</w:t>
            </w:r>
            <w:r w:rsidRPr="00394CD0">
              <w:rPr>
                <w:color w:val="000000"/>
                <w:sz w:val="24"/>
                <w:szCs w:val="24"/>
              </w:rPr>
              <w:t>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      </w:r>
          </w:p>
          <w:p w:rsidR="002443C6" w:rsidRDefault="002443C6" w:rsidP="002443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443C6" w:rsidTr="00D35169">
        <w:tc>
          <w:tcPr>
            <w:tcW w:w="3199" w:type="dxa"/>
          </w:tcPr>
          <w:p w:rsidR="002443C6" w:rsidRPr="009B5688" w:rsidRDefault="002443C6" w:rsidP="00D351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Царства живой природы</w:t>
            </w:r>
          </w:p>
        </w:tc>
        <w:tc>
          <w:tcPr>
            <w:tcW w:w="3201" w:type="dxa"/>
          </w:tcPr>
          <w:p w:rsidR="002443C6" w:rsidRPr="001567FD" w:rsidRDefault="002443C6" w:rsidP="002443C6">
            <w:pPr>
              <w:widowControl w:val="0"/>
              <w:autoSpaceDE w:val="0"/>
              <w:autoSpaceDN w:val="0"/>
              <w:adjustRightInd w:val="0"/>
              <w:ind w:left="15"/>
              <w:rPr>
                <w:sz w:val="24"/>
                <w:szCs w:val="24"/>
              </w:rPr>
            </w:pPr>
            <w:r w:rsidRPr="001567FD">
              <w:rPr>
                <w:sz w:val="24"/>
                <w:szCs w:val="24"/>
              </w:rPr>
              <w:t>умение определять общие признаки растений, грибов и бактерий</w:t>
            </w:r>
          </w:p>
        </w:tc>
        <w:tc>
          <w:tcPr>
            <w:tcW w:w="3171" w:type="dxa"/>
          </w:tcPr>
          <w:p w:rsidR="002443C6" w:rsidRDefault="002443C6" w:rsidP="002443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8B">
              <w:rPr>
                <w:rFonts w:ascii="Times New Roman" w:hAnsi="Times New Roman"/>
                <w:sz w:val="24"/>
                <w:szCs w:val="24"/>
              </w:rPr>
              <w:t>Внешнее строение и общая характеристика растений.</w:t>
            </w:r>
            <w:r w:rsidRPr="001B4C8B">
              <w:t xml:space="preserve"> </w:t>
            </w:r>
            <w:r w:rsidRPr="001B4C8B">
              <w:rPr>
                <w:rFonts w:ascii="Times New Roman" w:hAnsi="Times New Roman"/>
                <w:sz w:val="24"/>
                <w:szCs w:val="24"/>
              </w:rPr>
              <w:t>Представление о жизненных формах растений, примеры. Связь жизненных форм растений со средой их обитания.</w:t>
            </w:r>
            <w:r w:rsidRPr="001B4C8B">
              <w:t xml:space="preserve"> </w:t>
            </w:r>
            <w:r w:rsidRPr="001B4C8B">
              <w:rPr>
                <w:rFonts w:ascii="Times New Roman" w:hAnsi="Times New Roman"/>
                <w:sz w:val="24"/>
                <w:szCs w:val="24"/>
              </w:rPr>
              <w:t xml:space="preserve">Места обитания растений. История использования и изучения </w:t>
            </w:r>
            <w:r w:rsidRPr="001B4C8B">
              <w:rPr>
                <w:rFonts w:ascii="Times New Roman" w:hAnsi="Times New Roman"/>
                <w:sz w:val="24"/>
                <w:szCs w:val="24"/>
              </w:rPr>
              <w:lastRenderedPageBreak/>
              <w:t>растений. Семенные и споровые растения.</w:t>
            </w:r>
          </w:p>
          <w:p w:rsidR="002443C6" w:rsidRDefault="002443C6" w:rsidP="002443C6">
            <w:pPr>
              <w:shd w:val="clear" w:color="auto" w:fill="FFFFFF"/>
              <w:spacing w:after="138"/>
              <w:rPr>
                <w:color w:val="000000"/>
                <w:sz w:val="24"/>
                <w:szCs w:val="24"/>
              </w:rPr>
            </w:pPr>
            <w:r w:rsidRPr="002F230F">
              <w:rPr>
                <w:sz w:val="24"/>
                <w:szCs w:val="24"/>
              </w:rPr>
              <w:t>Разнообразие водорослей.</w:t>
            </w:r>
            <w:r w:rsidRPr="002F230F">
              <w:t xml:space="preserve"> </w:t>
            </w:r>
            <w:r w:rsidRPr="002F230F">
              <w:rPr>
                <w:sz w:val="24"/>
                <w:szCs w:val="24"/>
              </w:rPr>
              <w:t xml:space="preserve">Отдел </w:t>
            </w:r>
            <w:proofErr w:type="gramStart"/>
            <w:r w:rsidRPr="002F230F">
              <w:rPr>
                <w:sz w:val="24"/>
                <w:szCs w:val="24"/>
              </w:rPr>
              <w:t>Моховидные</w:t>
            </w:r>
            <w:proofErr w:type="gramEnd"/>
            <w:r w:rsidRPr="002F230F">
              <w:rPr>
                <w:sz w:val="24"/>
                <w:szCs w:val="24"/>
              </w:rPr>
              <w:t>.</w:t>
            </w:r>
            <w:r w:rsidRPr="002F230F">
              <w:t xml:space="preserve"> </w:t>
            </w:r>
            <w:r w:rsidRPr="002F230F">
              <w:rPr>
                <w:sz w:val="24"/>
                <w:szCs w:val="24"/>
              </w:rPr>
              <w:t>Плауны. Хвощи. Папоротники.</w:t>
            </w:r>
            <w:r w:rsidRPr="002F230F">
              <w:t xml:space="preserve"> </w:t>
            </w:r>
            <w:r w:rsidRPr="002F230F">
              <w:rPr>
                <w:sz w:val="24"/>
                <w:szCs w:val="24"/>
              </w:rPr>
              <w:t xml:space="preserve">Отдел </w:t>
            </w:r>
            <w:proofErr w:type="gramStart"/>
            <w:r w:rsidRPr="002F230F">
              <w:rPr>
                <w:sz w:val="24"/>
                <w:szCs w:val="24"/>
              </w:rPr>
              <w:t>Голосеменные</w:t>
            </w:r>
            <w:proofErr w:type="gramEnd"/>
            <w:r w:rsidRPr="002F230F">
              <w:rPr>
                <w:sz w:val="24"/>
                <w:szCs w:val="24"/>
              </w:rPr>
              <w:t>.</w:t>
            </w:r>
            <w:r w:rsidRPr="002F230F">
              <w:t xml:space="preserve"> </w:t>
            </w:r>
            <w:r w:rsidRPr="002F230F">
              <w:rPr>
                <w:sz w:val="24"/>
                <w:szCs w:val="24"/>
              </w:rPr>
              <w:t xml:space="preserve">Отдел </w:t>
            </w:r>
            <w:proofErr w:type="gramStart"/>
            <w:r w:rsidRPr="002F230F">
              <w:rPr>
                <w:sz w:val="24"/>
                <w:szCs w:val="24"/>
              </w:rPr>
              <w:t>Покрытосеменные</w:t>
            </w:r>
            <w:proofErr w:type="gramEnd"/>
          </w:p>
        </w:tc>
      </w:tr>
      <w:tr w:rsidR="002443C6" w:rsidTr="00D35169">
        <w:tc>
          <w:tcPr>
            <w:tcW w:w="3199" w:type="dxa"/>
          </w:tcPr>
          <w:p w:rsidR="002443C6" w:rsidRDefault="00884BB0" w:rsidP="00D35169">
            <w:pPr>
              <w:jc w:val="center"/>
              <w:rPr>
                <w:b/>
                <w:sz w:val="24"/>
                <w:szCs w:val="24"/>
              </w:rPr>
            </w:pPr>
            <w:r w:rsidRPr="00A372D3">
              <w:rPr>
                <w:sz w:val="24"/>
                <w:szCs w:val="24"/>
              </w:rPr>
              <w:lastRenderedPageBreak/>
              <w:t>Классификация</w:t>
            </w:r>
            <w:r>
              <w:rPr>
                <w:sz w:val="24"/>
                <w:szCs w:val="24"/>
              </w:rPr>
              <w:t xml:space="preserve"> и систематическое положение </w:t>
            </w:r>
            <w:r w:rsidRPr="00A372D3">
              <w:rPr>
                <w:sz w:val="24"/>
                <w:szCs w:val="24"/>
              </w:rPr>
              <w:t xml:space="preserve"> организмов</w:t>
            </w:r>
          </w:p>
        </w:tc>
        <w:tc>
          <w:tcPr>
            <w:tcW w:w="3201" w:type="dxa"/>
          </w:tcPr>
          <w:p w:rsidR="002443C6" w:rsidRPr="001567FD" w:rsidRDefault="00884BB0" w:rsidP="002443C6">
            <w:pPr>
              <w:widowControl w:val="0"/>
              <w:autoSpaceDE w:val="0"/>
              <w:autoSpaceDN w:val="0"/>
              <w:adjustRightInd w:val="0"/>
              <w:ind w:left="15"/>
              <w:rPr>
                <w:sz w:val="24"/>
                <w:szCs w:val="24"/>
              </w:rPr>
            </w:pPr>
            <w:r w:rsidRPr="001567FD">
              <w:rPr>
                <w:sz w:val="24"/>
                <w:szCs w:val="24"/>
              </w:rPr>
              <w:t>умение обосновывать применения биологических знаков и символов при определении систематического положения растения</w:t>
            </w:r>
          </w:p>
        </w:tc>
        <w:tc>
          <w:tcPr>
            <w:tcW w:w="3171" w:type="dxa"/>
          </w:tcPr>
          <w:p w:rsidR="00884BB0" w:rsidRPr="00A372D3" w:rsidRDefault="00884BB0" w:rsidP="00884BB0">
            <w:pPr>
              <w:spacing w:line="239" w:lineRule="auto"/>
              <w:ind w:right="5"/>
              <w:jc w:val="both"/>
              <w:rPr>
                <w:sz w:val="24"/>
                <w:szCs w:val="24"/>
              </w:rPr>
            </w:pPr>
            <w:r w:rsidRPr="00A372D3">
              <w:rPr>
                <w:sz w:val="24"/>
                <w:szCs w:val="24"/>
              </w:rPr>
              <w:t>Принципы классификации</w:t>
            </w:r>
            <w:r>
              <w:rPr>
                <w:sz w:val="24"/>
                <w:szCs w:val="24"/>
              </w:rPr>
              <w:t xml:space="preserve"> и систематического положения одноклеточных и многоклеточных организмов</w:t>
            </w:r>
            <w:r w:rsidRPr="00A372D3">
              <w:rPr>
                <w:sz w:val="24"/>
                <w:szCs w:val="24"/>
              </w:rPr>
              <w:t>;</w:t>
            </w:r>
          </w:p>
          <w:p w:rsidR="002443C6" w:rsidRPr="001B4C8B" w:rsidRDefault="00884BB0" w:rsidP="00884B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288">
              <w:rPr>
                <w:sz w:val="24"/>
                <w:szCs w:val="24"/>
              </w:rPr>
              <w:t>Разнообразие живых организмов. Классификация организмов. Вид. Царства живой природы: Бактерии, Грибы, Растения, Животные</w:t>
            </w:r>
          </w:p>
        </w:tc>
      </w:tr>
      <w:tr w:rsidR="002443C6" w:rsidTr="00D35169">
        <w:tc>
          <w:tcPr>
            <w:tcW w:w="3199" w:type="dxa"/>
          </w:tcPr>
          <w:p w:rsidR="002443C6" w:rsidRPr="009B5688" w:rsidRDefault="002443C6" w:rsidP="00D35169">
            <w:pPr>
              <w:jc w:val="center"/>
              <w:rPr>
                <w:sz w:val="24"/>
                <w:szCs w:val="24"/>
              </w:rPr>
            </w:pPr>
            <w:r w:rsidRPr="009B5688">
              <w:rPr>
                <w:color w:val="000000"/>
                <w:sz w:val="24"/>
                <w:szCs w:val="24"/>
              </w:rPr>
              <w:t xml:space="preserve"> Органы и системы органов</w:t>
            </w:r>
            <w:r w:rsidR="00884BB0">
              <w:rPr>
                <w:color w:val="000000"/>
                <w:sz w:val="24"/>
                <w:szCs w:val="24"/>
              </w:rPr>
              <w:t xml:space="preserve"> растений и животных</w:t>
            </w:r>
          </w:p>
        </w:tc>
        <w:tc>
          <w:tcPr>
            <w:tcW w:w="3201" w:type="dxa"/>
          </w:tcPr>
          <w:p w:rsidR="002443C6" w:rsidRDefault="00884BB0" w:rsidP="00D35169">
            <w:pPr>
              <w:widowControl w:val="0"/>
              <w:autoSpaceDE w:val="0"/>
              <w:autoSpaceDN w:val="0"/>
              <w:adjustRightInd w:val="0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функций органов </w:t>
            </w:r>
            <w:r w:rsidR="002443C6">
              <w:rPr>
                <w:sz w:val="24"/>
                <w:szCs w:val="24"/>
              </w:rPr>
              <w:t>растений</w:t>
            </w:r>
            <w:r>
              <w:rPr>
                <w:sz w:val="24"/>
                <w:szCs w:val="24"/>
              </w:rPr>
              <w:t xml:space="preserve"> и животных</w:t>
            </w:r>
          </w:p>
          <w:p w:rsidR="002443C6" w:rsidRPr="008734C1" w:rsidRDefault="002443C6" w:rsidP="00D35169">
            <w:pPr>
              <w:spacing w:line="264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2443C6" w:rsidRDefault="002443C6" w:rsidP="00D3516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F3A81">
              <w:rPr>
                <w:color w:val="000000"/>
                <w:sz w:val="24"/>
                <w:szCs w:val="24"/>
              </w:rPr>
              <w:t>Понятие «орган». Органы цветкового растения. Внешнее строение и значение корня. Корневые системы. Ви</w:t>
            </w:r>
            <w:r w:rsidRPr="005F3A81">
              <w:rPr>
                <w:color w:val="000000"/>
                <w:sz w:val="24"/>
                <w:szCs w:val="24"/>
              </w:rPr>
              <w:softHyphen/>
              <w:t>доизменения корней. Строение и значение побега. Почка — зачаточный побег. Стебель как осевой орган побега. Пере</w:t>
            </w:r>
            <w:r w:rsidRPr="005F3A81">
              <w:rPr>
                <w:color w:val="000000"/>
                <w:sz w:val="24"/>
                <w:szCs w:val="24"/>
              </w:rPr>
              <w:softHyphen/>
              <w:t>движение веществ по стеблю. Лист. Строение и функции. Простые и сложные листья. Цветок, его значение и строение (околоцветник, тычинки, пестики). Соцветия. Плоды, их значение и разнообразие. Строение семян однодольного и двудольного растений</w:t>
            </w:r>
          </w:p>
          <w:p w:rsidR="00884BB0" w:rsidRPr="004C6681" w:rsidRDefault="00884BB0" w:rsidP="00D351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Органы  и системы органов животных.</w:t>
            </w:r>
          </w:p>
        </w:tc>
      </w:tr>
    </w:tbl>
    <w:p w:rsidR="002443C6" w:rsidRDefault="002443C6"/>
    <w:sectPr w:rsidR="002443C6" w:rsidSect="0084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206B"/>
    <w:multiLevelType w:val="hybridMultilevel"/>
    <w:tmpl w:val="5610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C6"/>
    <w:rsid w:val="002443C6"/>
    <w:rsid w:val="00372A68"/>
    <w:rsid w:val="00631858"/>
    <w:rsid w:val="00845267"/>
    <w:rsid w:val="00884BB0"/>
    <w:rsid w:val="00903439"/>
    <w:rsid w:val="00F4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C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443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5"/>
    <w:uiPriority w:val="99"/>
    <w:qFormat/>
    <w:rsid w:val="002443C6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99"/>
    <w:locked/>
    <w:rsid w:val="002443C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4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C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443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5"/>
    <w:uiPriority w:val="99"/>
    <w:qFormat/>
    <w:rsid w:val="002443C6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99"/>
    <w:locked/>
    <w:rsid w:val="002443C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4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2020-12-15T04:37:00Z</dcterms:created>
  <dcterms:modified xsi:type="dcterms:W3CDTF">2020-12-15T04:37:00Z</dcterms:modified>
</cp:coreProperties>
</file>