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33A1BCB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hd w:val="clear" w:fill="FFFFFF"/>
        <w:spacing w:lineRule="atLeast" w:line="293" w:after="0" w:beforeAutospacing="0" w:afterAutospacing="0"/>
        <w:ind w:left="426"/>
        <w:jc w:val="center"/>
        <w:rPr>
          <w:rFonts w:ascii="Arial" w:hAnsi="Arial"/>
          <w:b w:val="1"/>
          <w:i w:val="1"/>
          <w:color w:val="493E24"/>
          <w:sz w:val="21"/>
          <w:u w:val="single"/>
        </w:rPr>
      </w:pPr>
      <w:r>
        <w:rPr>
          <w:rFonts w:ascii="Arial" w:hAnsi="Arial"/>
          <w:b w:val="1"/>
          <w:i w:val="1"/>
          <w:color w:val="493E24"/>
          <w:sz w:val="21"/>
          <w:u w:val="single"/>
        </w:rPr>
        <w:t xml:space="preserve">Протокол общешкольного родительского собрания </w:t>
      </w:r>
      <w:r>
        <w:rPr>
          <w:rFonts w:ascii="Arial" w:hAnsi="Arial"/>
          <w:b w:val="1"/>
          <w:i w:val="1"/>
          <w:color w:val="493E24"/>
          <w:sz w:val="21"/>
          <w:u w:val="single"/>
        </w:rPr>
        <w:t>№2</w:t>
      </w:r>
    </w:p>
    <w:p>
      <w:pPr>
        <w:shd w:val="clear" w:fill="FFFFFF"/>
        <w:spacing w:lineRule="atLeast" w:line="293" w:after="0" w:beforeAutospacing="0" w:afterAutospacing="0"/>
        <w:ind w:left="426"/>
        <w:jc w:val="right"/>
        <w:rPr>
          <w:rFonts w:ascii="Tahoma" w:hAnsi="Tahoma"/>
          <w:color w:val="493E24"/>
          <w:sz w:val="20"/>
        </w:rPr>
      </w:pPr>
    </w:p>
    <w:p>
      <w:pPr>
        <w:shd w:val="clear" w:fill="FFFFFF"/>
        <w:spacing w:lineRule="atLeast" w:line="293" w:after="0"/>
        <w:ind w:left="426"/>
        <w:jc w:val="right"/>
        <w:rPr>
          <w:rFonts w:ascii="Arial" w:hAnsi="Arial"/>
          <w:color w:val="493E24"/>
          <w:sz w:val="21"/>
        </w:rPr>
      </w:pPr>
      <w:r>
        <w:rPr>
          <w:rFonts w:ascii="Arial" w:hAnsi="Arial"/>
          <w:color w:val="493E24"/>
          <w:sz w:val="21"/>
        </w:rPr>
        <w:t xml:space="preserve">                                                                                                         </w:t>
      </w:r>
      <w:r>
        <w:rPr>
          <w:rFonts w:ascii="Arial" w:hAnsi="Arial"/>
          <w:color w:val="493E24"/>
          <w:sz w:val="21"/>
        </w:rPr>
        <w:t>Дата: 22.</w:t>
      </w:r>
      <w:r>
        <w:rPr>
          <w:rFonts w:ascii="Arial" w:hAnsi="Arial"/>
          <w:color w:val="493E24"/>
          <w:sz w:val="21"/>
        </w:rPr>
        <w:t>10</w:t>
      </w:r>
      <w:r>
        <w:rPr>
          <w:rFonts w:ascii="Arial" w:hAnsi="Arial"/>
          <w:color w:val="493E24"/>
          <w:sz w:val="21"/>
        </w:rPr>
        <w:t>.2021</w:t>
      </w:r>
    </w:p>
    <w:p>
      <w:pPr>
        <w:shd w:val="clear" w:fill="FFFFFF"/>
        <w:spacing w:lineRule="atLeast" w:line="293" w:after="0"/>
        <w:ind w:left="426"/>
        <w:jc w:val="right"/>
        <w:rPr>
          <w:rFonts w:ascii="Tahoma" w:hAnsi="Tahoma"/>
          <w:color w:val="493E24"/>
          <w:sz w:val="20"/>
        </w:rPr>
      </w:pPr>
      <w:r>
        <w:rPr>
          <w:rFonts w:ascii="Arial" w:hAnsi="Arial"/>
          <w:color w:val="493E24"/>
          <w:sz w:val="21"/>
        </w:rPr>
        <w:t xml:space="preserve">Присутствовало: 25  чел.</w:t>
      </w:r>
    </w:p>
    <w:p>
      <w:pPr>
        <w:shd w:val="clear" w:fill="FFFFFF"/>
        <w:spacing w:lineRule="atLeast" w:line="293" w:after="0" w:beforeAutospacing="0" w:afterAutospacing="0"/>
        <w:ind w:left="426"/>
        <w:rPr>
          <w:rFonts w:ascii="Tahoma" w:hAnsi="Tahoma"/>
          <w:color w:val="493E24"/>
          <w:sz w:val="20"/>
        </w:rPr>
      </w:pPr>
    </w:p>
    <w:p>
      <w:pPr>
        <w:shd w:val="clear" w:fill="FFFFFF"/>
        <w:spacing w:lineRule="atLeast" w:line="293" w:after="0" w:beforeAutospacing="0" w:afterAutospacing="0"/>
        <w:ind w:left="426"/>
        <w:rPr>
          <w:rFonts w:ascii="Tahoma" w:hAnsi="Tahoma"/>
          <w:b w:val="1"/>
          <w:color w:val="493E24"/>
          <w:sz w:val="20"/>
          <w:u w:val="single"/>
        </w:rPr>
      </w:pPr>
      <w:r>
        <w:rPr>
          <w:rFonts w:ascii="Arial" w:hAnsi="Arial"/>
          <w:b w:val="1"/>
          <w:color w:val="493E24"/>
          <w:sz w:val="21"/>
          <w:u w:val="single"/>
        </w:rPr>
        <w:t>Тема: « 20 подсказок</w:t>
      </w:r>
      <w:r>
        <w:rPr>
          <w:rFonts w:ascii="Arial" w:hAnsi="Arial"/>
          <w:b w:val="1"/>
          <w:color w:val="493E24"/>
          <w:sz w:val="21"/>
          <w:u w:val="single"/>
        </w:rPr>
        <w:t>,</w:t>
      </w:r>
      <w:r>
        <w:rPr>
          <w:rFonts w:ascii="Arial" w:hAnsi="Arial"/>
          <w:b w:val="1"/>
          <w:color w:val="493E24"/>
          <w:sz w:val="21"/>
          <w:u w:val="single"/>
        </w:rPr>
        <w:t xml:space="preserve"> как родителям повышать учебную мотивацию школьника»</w:t>
      </w:r>
    </w:p>
    <w:p>
      <w:pPr>
        <w:shd w:val="clear" w:fill="FFFFFF"/>
        <w:spacing w:lineRule="atLeast" w:line="293" w:after="0" w:beforeAutospacing="0" w:afterAutospacing="0"/>
        <w:ind w:left="426"/>
        <w:rPr>
          <w:rFonts w:ascii="Tahoma" w:hAnsi="Tahoma"/>
          <w:b w:val="1"/>
          <w:color w:val="493E24"/>
          <w:sz w:val="20"/>
          <w:u w:val="single"/>
        </w:rPr>
      </w:pPr>
      <w:r>
        <w:rPr>
          <w:rFonts w:ascii="Arial" w:hAnsi="Arial"/>
          <w:color w:val="493E24"/>
          <w:sz w:val="21"/>
        </w:rPr>
        <w:t xml:space="preserve">                                                           </w:t>
      </w:r>
      <w:r>
        <w:rPr>
          <w:rFonts w:ascii="Arial" w:hAnsi="Arial"/>
          <w:b w:val="1"/>
          <w:color w:val="493E24"/>
          <w:sz w:val="21"/>
          <w:u w:val="single"/>
        </w:rPr>
        <w:t xml:space="preserve"> ПОВЕСТКА:</w:t>
      </w:r>
    </w:p>
    <w:p>
      <w:pPr>
        <w:numPr>
          <w:ilvl w:val="0"/>
          <w:numId w:val="1"/>
        </w:numPr>
        <w:shd w:val="clear" w:fill="FFFFFF"/>
        <w:spacing w:lineRule="atLeast" w:line="293" w:before="100" w:after="100" w:beforeAutospacing="1" w:afterAutospacing="1"/>
        <w:jc w:val="both"/>
        <w:rPr>
          <w:rFonts w:ascii="Tahoma" w:hAnsi="Tahoma"/>
          <w:color w:val="493E24"/>
          <w:sz w:val="20"/>
        </w:rPr>
      </w:pPr>
      <w:r>
        <w:rPr>
          <w:rFonts w:ascii="Arial" w:hAnsi="Arial"/>
          <w:color w:val="493E24"/>
          <w:sz w:val="21"/>
        </w:rPr>
        <w:t>Анализ успеваемости и учебно-воспитательного работы за 1 четверть 2021-2022 учебного года (заместитель директора по УР : Сарычева Ю.Г.; заместитель директора по ВР – Миронова Е.В.))</w:t>
      </w:r>
    </w:p>
    <w:p>
      <w:pPr>
        <w:numPr>
          <w:ilvl w:val="0"/>
          <w:numId w:val="1"/>
        </w:numPr>
        <w:shd w:val="clear" w:fill="FFFFFF"/>
        <w:spacing w:lineRule="atLeast" w:line="293" w:before="100" w:after="100" w:beforeAutospacing="1" w:afterAutospacing="1"/>
        <w:jc w:val="both"/>
        <w:rPr>
          <w:rFonts w:ascii="Tahoma" w:hAnsi="Tahoma"/>
          <w:color w:val="493E24"/>
          <w:sz w:val="20"/>
        </w:rPr>
      </w:pPr>
      <w:r>
        <w:rPr>
          <w:rFonts w:ascii="Arial" w:hAnsi="Arial"/>
          <w:color w:val="493E24"/>
          <w:sz w:val="21"/>
        </w:rPr>
        <w:t>Выступление «20 подсказок как родителям повышать учебную мотивацию школьника» (педагог-психолог Горячева Г.В.)</w:t>
      </w:r>
    </w:p>
    <w:p>
      <w:pPr>
        <w:numPr>
          <w:ilvl w:val="0"/>
          <w:numId w:val="1"/>
        </w:numPr>
        <w:shd w:val="clear" w:fill="FFFFFF"/>
        <w:spacing w:lineRule="atLeast" w:line="293" w:before="100" w:after="100" w:beforeAutospacing="1" w:afterAutospacing="1"/>
        <w:jc w:val="both"/>
        <w:rPr>
          <w:rFonts w:ascii="Tahoma" w:hAnsi="Tahoma"/>
          <w:color w:val="493E24"/>
          <w:sz w:val="20"/>
        </w:rPr>
      </w:pPr>
      <w:r>
        <w:rPr>
          <w:rFonts w:ascii="Arial" w:hAnsi="Arial"/>
          <w:color w:val="493E24"/>
          <w:sz w:val="21"/>
        </w:rPr>
        <w:t>Практикум с родителями</w:t>
      </w:r>
      <w:r>
        <w:rPr>
          <w:rFonts w:ascii="Arial" w:hAnsi="Arial"/>
          <w:color w:val="493E24"/>
          <w:sz w:val="21"/>
        </w:rPr>
        <w:t xml:space="preserve"> по приемам повышения мотивации учащихся</w:t>
      </w:r>
      <w:r>
        <w:rPr>
          <w:rFonts w:ascii="Arial" w:hAnsi="Arial"/>
          <w:color w:val="493E24"/>
          <w:sz w:val="21"/>
        </w:rPr>
        <w:t>. ( классные руководители: Шперова В.А., Стряпчева А.С., Котышова Н.Н.)</w:t>
      </w:r>
    </w:p>
    <w:p>
      <w:pPr>
        <w:numPr>
          <w:ilvl w:val="0"/>
          <w:numId w:val="1"/>
        </w:numPr>
        <w:shd w:val="clear" w:fill="FFFFFF"/>
        <w:spacing w:lineRule="atLeast" w:line="293" w:before="100" w:after="100" w:beforeAutospacing="1" w:afterAutospacing="1"/>
        <w:jc w:val="both"/>
        <w:rPr>
          <w:rFonts w:ascii="Tahoma" w:hAnsi="Tahoma"/>
          <w:color w:val="493E24"/>
          <w:sz w:val="20"/>
        </w:rPr>
      </w:pPr>
      <w:r>
        <w:rPr>
          <w:rFonts w:ascii="Arial" w:hAnsi="Arial"/>
          <w:color w:val="493E24"/>
          <w:sz w:val="21"/>
        </w:rPr>
        <w:t>Советы - рекомендации родителям. Совет профилактики и правонарушений: председатель Федорова Р.Н.</w:t>
      </w:r>
      <w:bookmarkStart w:id="0" w:name="_GoBack"/>
      <w:bookmarkEnd w:id="0"/>
    </w:p>
    <w:p>
      <w:pPr>
        <w:shd w:val="clear" w:fill="FFFFFF"/>
        <w:spacing w:lineRule="atLeast" w:line="293" w:after="0" w:beforeAutospacing="0" w:afterAutospacing="0"/>
        <w:ind w:left="426"/>
        <w:jc w:val="center"/>
        <w:rPr>
          <w:rFonts w:ascii="Tahoma" w:hAnsi="Tahoma"/>
          <w:b w:val="1"/>
          <w:color w:val="493E24"/>
          <w:sz w:val="20"/>
          <w:u w:val="single"/>
        </w:rPr>
      </w:pPr>
      <w:r>
        <w:rPr>
          <w:rFonts w:ascii="Tahoma" w:hAnsi="Tahoma"/>
          <w:color w:val="493E24"/>
          <w:sz w:val="20"/>
        </w:rPr>
        <w:t> </w:t>
      </w:r>
      <w:r>
        <w:rPr>
          <w:rFonts w:ascii="Arial" w:hAnsi="Arial"/>
          <w:b w:val="1"/>
          <w:color w:val="493E24"/>
          <w:sz w:val="21"/>
          <w:u w:val="single"/>
        </w:rPr>
        <w:t>ХОД СОБРАНИЯ:</w:t>
      </w:r>
    </w:p>
    <w:p>
      <w:pPr>
        <w:shd w:val="clear" w:fill="FFFFFF"/>
        <w:spacing w:lineRule="atLeast" w:line="293" w:before="100" w:after="100" w:beforeAutospacing="1" w:afterAutospacing="1"/>
        <w:ind w:left="720"/>
        <w:jc w:val="both"/>
        <w:rPr>
          <w:rFonts w:ascii="Tahoma" w:hAnsi="Tahoma"/>
          <w:color w:val="493E24"/>
          <w:sz w:val="20"/>
        </w:rPr>
      </w:pPr>
      <w:r>
        <w:rPr>
          <w:rFonts w:ascii="Arial" w:hAnsi="Arial"/>
          <w:color w:val="493E24"/>
          <w:sz w:val="21"/>
          <w:shd w:val="clear" w:fill="FFFFFF"/>
        </w:rPr>
        <w:t xml:space="preserve">1.По первому вопросу выступила </w:t>
      </w:r>
      <w:r>
        <w:rPr>
          <w:rFonts w:ascii="Arial" w:hAnsi="Arial"/>
          <w:color w:val="493E24"/>
          <w:sz w:val="21"/>
        </w:rPr>
        <w:t xml:space="preserve">заместитель директора по УР  Сарычева Ю.Г.</w:t>
      </w:r>
      <w:r>
        <w:rPr>
          <w:rFonts w:ascii="Arial" w:hAnsi="Arial"/>
          <w:color w:val="493E24"/>
          <w:sz w:val="21"/>
          <w:shd w:val="clear" w:fill="FFFFFF"/>
        </w:rPr>
        <w:t xml:space="preserve"> Она продемонстрировала проценты качества  знаний и обученности учащихся МБОУ СОШ по всем предметам.( итоги 1 четверти).  </w:t>
      </w:r>
      <w:r>
        <w:rPr>
          <w:rFonts w:ascii="Arial" w:hAnsi="Arial"/>
          <w:color w:val="493E24"/>
          <w:sz w:val="21"/>
        </w:rPr>
        <w:t>Заместитель директора по ВР Миронова Е.В проанализировала и подвела итоги воспитательной работы за 1 четверть.</w:t>
      </w:r>
    </w:p>
    <w:p>
      <w:pPr>
        <w:shd w:val="clear" w:fill="FFFFFF"/>
        <w:spacing w:lineRule="atLeast" w:line="293" w:before="100" w:after="100" w:beforeAutospacing="1" w:afterAutospacing="1"/>
        <w:ind w:left="720"/>
        <w:jc w:val="both"/>
        <w:rPr>
          <w:rFonts w:ascii="Tahoma" w:hAnsi="Tahoma"/>
          <w:color w:val="493E24"/>
          <w:sz w:val="20"/>
        </w:rPr>
      </w:pPr>
      <w:r>
        <w:rPr>
          <w:rFonts w:ascii="Arial" w:hAnsi="Arial"/>
          <w:color w:val="493E24"/>
          <w:sz w:val="21"/>
          <w:shd w:val="clear" w:fill="FFFFFF"/>
        </w:rPr>
        <w:t xml:space="preserve">2.По второму вопросу слушали выступление  педагога-психолога Горячевой Г.В. по теме « 20 подсказок как родителям повышать учебную мотивацию школьника»</w:t>
      </w:r>
      <w:r>
        <w:rPr>
          <w:rFonts w:ascii="Arial" w:hAnsi="Arial"/>
          <w:color w:val="493E24"/>
          <w:sz w:val="21"/>
          <w:shd w:val="clear" w:fill="FFFFFF"/>
        </w:rPr>
        <w:t>. Она познакомила родителей</w:t>
      </w:r>
      <w:r>
        <w:rPr>
          <w:rFonts w:ascii="Arial" w:hAnsi="Arial"/>
          <w:color w:val="493E24"/>
          <w:sz w:val="21"/>
          <w:shd w:val="clear" w:fill="FFFFFF"/>
        </w:rPr>
        <w:t xml:space="preserve"> </w:t>
      </w:r>
      <w:r>
        <w:rPr>
          <w:rFonts w:ascii="Arial" w:hAnsi="Arial"/>
          <w:color w:val="493E24"/>
          <w:sz w:val="21"/>
          <w:shd w:val="clear" w:fill="FFFFFF"/>
        </w:rPr>
        <w:t>с</w:t>
      </w:r>
      <w:r>
        <w:rPr>
          <w:rFonts w:ascii="Arial" w:hAnsi="Arial"/>
          <w:color w:val="493E24"/>
          <w:sz w:val="21"/>
          <w:shd w:val="clear" w:fill="FFFFFF"/>
        </w:rPr>
        <w:t xml:space="preserve"> </w:t>
      </w:r>
      <w:r>
        <w:rPr>
          <w:rFonts w:ascii="Arial" w:hAnsi="Arial"/>
          <w:color w:val="493E24"/>
          <w:sz w:val="21"/>
          <w:shd w:val="clear" w:fill="FFFFFF"/>
        </w:rPr>
        <w:t>понятием учебная мотивация</w:t>
      </w:r>
      <w:r>
        <w:rPr>
          <w:rFonts w:ascii="Arial" w:hAnsi="Arial"/>
          <w:color w:val="493E24"/>
          <w:sz w:val="21"/>
          <w:shd w:val="clear" w:fill="FFFFFF"/>
        </w:rPr>
        <w:t xml:space="preserve">. для </w:t>
      </w:r>
      <w:r>
        <w:rPr>
          <w:rFonts w:ascii="Arial" w:hAnsi="Arial"/>
          <w:color w:val="493E24"/>
          <w:sz w:val="21"/>
          <w:shd w:val="clear" w:fill="FFFFFF"/>
        </w:rPr>
        <w:t>чего она нужна , как помогает в преодолении учебных затруднений</w:t>
      </w:r>
      <w:r>
        <w:rPr>
          <w:rFonts w:ascii="Arial" w:hAnsi="Arial"/>
          <w:color w:val="493E24"/>
          <w:sz w:val="21"/>
          <w:shd w:val="clear" w:fill="FFFFFF"/>
        </w:rPr>
        <w:t xml:space="preserve"> и дала советы по повышению мотивации</w:t>
      </w:r>
    </w:p>
    <w:p>
      <w:pPr>
        <w:shd w:val="clear" w:fill="FFFFFF"/>
        <w:spacing w:lineRule="atLeast" w:line="293" w:before="100" w:after="100" w:beforeAutospacing="1" w:afterAutospacing="1"/>
        <w:ind w:left="720"/>
        <w:jc w:val="both"/>
        <w:rPr>
          <w:rFonts w:ascii="Tahoma" w:hAnsi="Tahoma"/>
          <w:color w:val="493E24"/>
          <w:sz w:val="20"/>
        </w:rPr>
      </w:pPr>
      <w:r>
        <w:rPr>
          <w:rFonts w:ascii="Arial" w:hAnsi="Arial"/>
          <w:color w:val="493E24"/>
          <w:sz w:val="21"/>
          <w:shd w:val="clear" w:fill="FFFFFF"/>
        </w:rPr>
        <w:t>3.Практикум с родителями провели классные руководители младшего, среднего и старшего звена</w:t>
      </w:r>
      <w:r>
        <w:rPr>
          <w:rFonts w:ascii="Arial" w:hAnsi="Arial"/>
          <w:color w:val="493E24"/>
          <w:sz w:val="21"/>
          <w:shd w:val="clear" w:fill="FFFFFF"/>
        </w:rPr>
        <w:t xml:space="preserve">, они разыграли с родителями </w:t>
      </w:r>
      <w:r>
        <w:rPr>
          <w:rFonts w:ascii="Arial" w:hAnsi="Arial"/>
          <w:color w:val="493E24"/>
          <w:sz w:val="21"/>
          <w:shd w:val="clear" w:fill="FFFFFF"/>
        </w:rPr>
        <w:t>конкретные</w:t>
      </w:r>
      <w:r>
        <w:rPr>
          <w:rFonts w:ascii="Arial" w:hAnsi="Arial"/>
          <w:color w:val="493E24"/>
          <w:sz w:val="21"/>
          <w:shd w:val="clear" w:fill="FFFFFF"/>
        </w:rPr>
        <w:t xml:space="preserve"> ситуации</w:t>
      </w:r>
      <w:r>
        <w:rPr>
          <w:rFonts w:ascii="Arial" w:hAnsi="Arial"/>
          <w:color w:val="493E24"/>
          <w:sz w:val="21"/>
          <w:shd w:val="clear" w:fill="FFFFFF"/>
        </w:rPr>
        <w:t>, когда родители сами того не понимая</w:t>
      </w:r>
      <w:r>
        <w:rPr>
          <w:rFonts w:ascii="Arial" w:hAnsi="Arial"/>
          <w:color w:val="493E24"/>
          <w:sz w:val="21"/>
          <w:shd w:val="clear" w:fill="FFFFFF"/>
        </w:rPr>
        <w:t xml:space="preserve">, своими словами или действиями </w:t>
      </w:r>
      <w:r>
        <w:rPr>
          <w:rFonts w:ascii="Arial" w:hAnsi="Arial"/>
          <w:color w:val="493E24"/>
          <w:sz w:val="21"/>
          <w:shd w:val="clear" w:fill="FFFFFF"/>
        </w:rPr>
        <w:t>"убиваю</w:t>
      </w:r>
      <w:r>
        <w:rPr>
          <w:rFonts w:ascii="Arial" w:hAnsi="Arial"/>
          <w:color w:val="493E24"/>
          <w:sz w:val="21"/>
          <w:shd w:val="clear" w:fill="FFFFFF"/>
        </w:rPr>
        <w:t>т" у дет</w:t>
      </w:r>
      <w:r>
        <w:rPr>
          <w:rFonts w:ascii="Arial" w:hAnsi="Arial"/>
          <w:color w:val="493E24"/>
          <w:sz w:val="21"/>
          <w:shd w:val="clear" w:fill="FFFFFF"/>
        </w:rPr>
        <w:t>ей желание учиться самостоятельно, добиваться результатов. В разыгранных ситуациях были разобраны ошибки.</w:t>
      </w:r>
      <w:r>
        <w:rPr>
          <w:rFonts w:ascii="Arial" w:hAnsi="Arial"/>
          <w:color w:val="493E24"/>
          <w:sz w:val="21"/>
          <w:shd w:val="clear" w:fill="FFFFFF"/>
        </w:rPr>
        <w:t xml:space="preserve"> </w:t>
      </w:r>
      <w:r>
        <w:rPr>
          <w:rFonts w:ascii="Arial" w:hAnsi="Arial"/>
          <w:color w:val="493E24"/>
          <w:sz w:val="21"/>
          <w:shd w:val="clear" w:fill="FFFFFF"/>
        </w:rPr>
        <w:t>В заключении проведено анкетирование.</w:t>
      </w:r>
    </w:p>
    <w:p>
      <w:pPr>
        <w:shd w:val="clear" w:fill="FFFFFF"/>
        <w:spacing w:lineRule="atLeast" w:line="293" w:before="100" w:after="100" w:beforeAutospacing="1" w:afterAutospacing="1"/>
        <w:ind w:left="720"/>
        <w:jc w:val="both"/>
        <w:rPr>
          <w:rFonts w:ascii="Tahoma" w:hAnsi="Tahoma"/>
          <w:color w:val="493E24"/>
          <w:sz w:val="20"/>
          <w:shd w:val="clear" w:fill="FFFFFF"/>
        </w:rPr>
      </w:pPr>
      <w:r>
        <w:rPr>
          <w:rFonts w:ascii="Tahoma" w:hAnsi="Tahoma"/>
          <w:color w:val="493E24"/>
          <w:sz w:val="20"/>
          <w:shd w:val="clear" w:fill="FFFFFF"/>
        </w:rPr>
        <w:t xml:space="preserve">4. Председатель Совета профилактики и правонарушений Федорова Р.Н. ознакомила родителей с советами </w:t>
      </w:r>
      <w:r>
        <w:rPr>
          <w:rFonts w:ascii="Tahoma" w:hAnsi="Tahoma"/>
          <w:color w:val="493E24"/>
          <w:sz w:val="20"/>
          <w:shd w:val="clear" w:fill="FFFFFF"/>
        </w:rPr>
        <w:t xml:space="preserve"> « Ребенок +родитель =УСПЕХ» и раздала памятки-рекомендации « Поможем детям учиться».</w:t>
      </w:r>
    </w:p>
    <w:p>
      <w:pPr>
        <w:shd w:val="clear" w:fill="FFFFFF"/>
        <w:spacing w:lineRule="atLeast" w:line="293" w:after="0" w:beforeAutospacing="0" w:afterAutospacing="0"/>
        <w:ind w:left="426"/>
        <w:jc w:val="both"/>
        <w:rPr>
          <w:rFonts w:ascii="Tahoma" w:hAnsi="Tahoma"/>
          <w:color w:val="493E24"/>
          <w:u w:val="single"/>
        </w:rPr>
      </w:pPr>
      <w:r>
        <w:rPr>
          <w:rFonts w:ascii="Tahoma" w:hAnsi="Tahoma"/>
          <w:b w:val="1"/>
          <w:color w:val="493E24"/>
        </w:rPr>
        <w:t xml:space="preserve">                    </w:t>
      </w:r>
      <w:r>
        <w:rPr>
          <w:rFonts w:ascii="Tahoma" w:hAnsi="Tahoma"/>
          <w:b w:val="1"/>
          <w:color w:val="493E24"/>
          <w:u w:val="single"/>
        </w:rPr>
        <w:t>Решение общешкольного родительского собрания.</w:t>
      </w:r>
    </w:p>
    <w:p>
      <w:pPr>
        <w:numPr>
          <w:ilvl w:val="0"/>
          <w:numId w:val="2"/>
        </w:numPr>
        <w:shd w:val="clear" w:fill="FFFFFF"/>
        <w:spacing w:lineRule="atLeast" w:line="293" w:before="100" w:after="100" w:beforeAutospacing="1" w:afterAutospacing="1"/>
        <w:rPr>
          <w:rFonts w:ascii="Tahoma" w:hAnsi="Tahoma"/>
          <w:color w:val="493E24"/>
        </w:rPr>
      </w:pPr>
      <w:r>
        <w:rPr>
          <w:rFonts w:ascii="Tahoma" w:hAnsi="Tahoma"/>
          <w:color w:val="493E24"/>
        </w:rPr>
        <w:t xml:space="preserve">Родителям проводить больше времени с детьми и совместно с ними </w:t>
      </w:r>
      <w:r>
        <w:rPr>
          <w:rFonts w:ascii="Tahoma" w:hAnsi="Tahoma"/>
          <w:color w:val="493E24"/>
        </w:rPr>
        <w:t>разрешать трудные учебные ситуации.</w:t>
      </w:r>
    </w:p>
    <w:p>
      <w:pPr>
        <w:numPr>
          <w:ilvl w:val="0"/>
          <w:numId w:val="2"/>
        </w:numPr>
        <w:shd w:val="clear" w:fill="FFFFFF"/>
        <w:spacing w:lineRule="atLeast" w:line="293" w:before="100" w:after="100" w:beforeAutospacing="1" w:afterAutospacing="1"/>
        <w:rPr>
          <w:rFonts w:ascii="Tahoma" w:hAnsi="Tahoma"/>
          <w:color w:val="493E24"/>
        </w:rPr>
      </w:pPr>
      <w:r>
        <w:rPr>
          <w:rFonts w:ascii="Tahoma" w:hAnsi="Tahoma"/>
          <w:color w:val="493E24"/>
        </w:rPr>
        <w:t>Поддерживать постоянное сотрудничество родителей, детей и педагогов.</w:t>
      </w:r>
    </w:p>
    <w:p>
      <w:pPr>
        <w:numPr>
          <w:ilvl w:val="0"/>
          <w:numId w:val="2"/>
        </w:numPr>
        <w:shd w:val="clear" w:fill="FFFFFF"/>
        <w:spacing w:lineRule="atLeast" w:line="293" w:before="100" w:after="100" w:beforeAutospacing="1" w:afterAutospacing="1"/>
        <w:rPr>
          <w:rFonts w:ascii="Tahoma" w:hAnsi="Tahoma"/>
          <w:color w:val="493E24"/>
        </w:rPr>
      </w:pPr>
      <w:r>
        <w:rPr>
          <w:rFonts w:ascii="Tahoma" w:hAnsi="Tahoma"/>
          <w:color w:val="493E24"/>
          <w:shd w:val="clear" w:fill="FFFFFF"/>
        </w:rPr>
        <w:t>Принять к сведению информацию, полученную на родительском собрании. При возникновении проблем, связанных с обучением, довести их до сведения администрации или классного руководителя.</w:t>
      </w:r>
    </w:p>
    <w:p>
      <w:pPr>
        <w:numPr>
          <w:ilvl w:val="0"/>
          <w:numId w:val="2"/>
        </w:numPr>
        <w:shd w:val="clear" w:fill="FFFFFF"/>
        <w:spacing w:lineRule="atLeast" w:line="293" w:before="100" w:after="100" w:beforeAutospacing="1" w:afterAutospacing="1"/>
        <w:rPr>
          <w:rFonts w:ascii="Tahoma" w:hAnsi="Tahoma"/>
          <w:color w:val="493E24"/>
        </w:rPr>
      </w:pPr>
      <w:r>
        <w:rPr>
          <w:rFonts w:ascii="Tahoma" w:hAnsi="Tahoma"/>
          <w:color w:val="493E24"/>
          <w:shd w:val="clear" w:fill="FFFFFF"/>
        </w:rPr>
        <w:t>Приглашать для работы в классе психолога с целью выяснения проблем в обучении и нахождения путей их преодоления.</w:t>
      </w:r>
    </w:p>
    <w:p>
      <w:pPr>
        <w:shd w:val="clear" w:fill="FFFFFF"/>
        <w:spacing w:lineRule="atLeast" w:line="293" w:before="100" w:after="100" w:beforeAutospacing="1" w:afterAutospacing="1"/>
        <w:ind w:left="720"/>
        <w:rPr>
          <w:rFonts w:ascii="Tahoma" w:hAnsi="Tahoma"/>
          <w:color w:val="493E24"/>
          <w:sz w:val="20"/>
        </w:rPr>
      </w:pPr>
      <w:r>
        <w:rPr>
          <w:rFonts w:ascii="Tahoma" w:hAnsi="Tahoma"/>
          <w:color w:val="493E24"/>
          <w:sz w:val="20"/>
          <w:shd w:val="clear" w:fill="FFFFFF"/>
        </w:rPr>
        <w:t xml:space="preserve">                                                     </w:t>
      </w:r>
      <w:r>
        <w:rPr>
          <w:rFonts w:ascii="Tahoma" w:hAnsi="Tahoma"/>
          <w:color w:val="493E24"/>
          <w:sz w:val="20"/>
          <w:shd w:val="clear" w:fill="FFFFFF"/>
        </w:rPr>
        <w:t>Секретарь родительского собрания</w:t>
      </w:r>
      <w:r>
        <w:rPr>
          <w:rFonts w:ascii="Tahoma" w:hAnsi="Tahoma"/>
          <w:color w:val="493E24"/>
          <w:sz w:val="20"/>
          <w:shd w:val="clear" w:fill="FFFFFF"/>
        </w:rPr>
        <w:t xml:space="preserve">: </w:t>
      </w:r>
      <w:r>
        <w:rPr>
          <w:rFonts w:ascii="Tahoma" w:hAnsi="Tahoma"/>
          <w:color w:val="493E24"/>
          <w:sz w:val="20"/>
          <w:shd w:val="clear" w:fill="FFFFFF"/>
        </w:rPr>
        <w:t>Умыалкина К.В.</w:t>
      </w:r>
    </w:p>
    <w:p>
      <w:pPr>
        <w:shd w:val="clear" w:fill="FFFFFF"/>
        <w:spacing w:lineRule="atLeast" w:line="293" w:after="0" w:beforeAutospacing="0" w:afterAutospacing="0"/>
        <w:ind w:left="426"/>
        <w:jc w:val="both"/>
        <w:rPr>
          <w:rFonts w:ascii="Tahoma" w:hAnsi="Tahoma"/>
          <w:color w:val="493E24"/>
          <w:sz w:val="20"/>
        </w:rPr>
      </w:pPr>
    </w:p>
    <w:p/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8745249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376B4277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